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AA877" w14:textId="4C5B2C3C" w:rsidR="00E85D32" w:rsidRPr="00E460BF" w:rsidRDefault="007B76A4" w:rsidP="00E170BB">
      <w:pPr>
        <w:spacing w:after="0" w:line="240" w:lineRule="auto"/>
        <w:jc w:val="right"/>
      </w:pPr>
      <w:r w:rsidRPr="00E460BF">
        <w:t>21</w:t>
      </w:r>
      <w:r w:rsidR="00D64D9E" w:rsidRPr="00E460BF">
        <w:t>.</w:t>
      </w:r>
      <w:r w:rsidRPr="00E460BF">
        <w:t>0</w:t>
      </w:r>
      <w:r w:rsidR="0063706B">
        <w:t>8</w:t>
      </w:r>
      <w:r w:rsidR="00D64D9E" w:rsidRPr="00E460BF">
        <w:t>.202</w:t>
      </w:r>
      <w:r w:rsidRPr="00E460BF">
        <w:t>5</w:t>
      </w:r>
    </w:p>
    <w:p w14:paraId="5AB08CB4" w14:textId="77777777" w:rsidR="00E460BF" w:rsidRDefault="00E460BF" w:rsidP="00E460BF">
      <w:pPr>
        <w:spacing w:after="0" w:line="240" w:lineRule="auto"/>
        <w:rPr>
          <w:rFonts w:cstheme="minorHAnsi"/>
          <w:b/>
          <w:bCs/>
          <w:color w:val="26282D"/>
          <w:sz w:val="28"/>
          <w:szCs w:val="28"/>
          <w:lang w:val="en-US"/>
        </w:rPr>
      </w:pPr>
    </w:p>
    <w:p w14:paraId="59D0EC4E" w14:textId="22621805" w:rsidR="007269D3" w:rsidRDefault="007269D3" w:rsidP="0063706B">
      <w:pPr>
        <w:spacing w:after="0" w:line="240" w:lineRule="auto"/>
        <w:rPr>
          <w:rFonts w:cstheme="minorHAnsi"/>
          <w:color w:val="26282D"/>
          <w:lang w:val="fr-FR"/>
        </w:rPr>
      </w:pPr>
    </w:p>
    <w:p w14:paraId="7C66D7AC" w14:textId="77777777" w:rsidR="0063706B" w:rsidRDefault="0063706B" w:rsidP="0063706B">
      <w:pPr>
        <w:spacing w:after="0" w:line="240" w:lineRule="auto"/>
        <w:rPr>
          <w:rFonts w:cstheme="minorHAnsi"/>
          <w:b/>
          <w:bCs/>
          <w:color w:val="26282D"/>
        </w:rPr>
      </w:pPr>
      <w:r w:rsidRPr="0063706B">
        <w:rPr>
          <w:rFonts w:cstheme="minorHAnsi"/>
          <w:b/>
          <w:bCs/>
          <w:color w:val="26282D"/>
        </w:rPr>
        <w:t xml:space="preserve">REGUPOL erreicht Bronze-Bewertung bei </w:t>
      </w:r>
      <w:proofErr w:type="spellStart"/>
      <w:r w:rsidRPr="0063706B">
        <w:rPr>
          <w:rFonts w:cstheme="minorHAnsi"/>
          <w:b/>
          <w:bCs/>
          <w:color w:val="26282D"/>
        </w:rPr>
        <w:t>EcoVadis</w:t>
      </w:r>
      <w:proofErr w:type="spellEnd"/>
      <w:r w:rsidRPr="0063706B">
        <w:rPr>
          <w:rFonts w:cstheme="minorHAnsi"/>
          <w:b/>
          <w:bCs/>
          <w:color w:val="26282D"/>
        </w:rPr>
        <w:t xml:space="preserve"> – ein weiterer Meilenstein für unsere Nachhaltigkeitsstrategie</w:t>
      </w:r>
    </w:p>
    <w:p w14:paraId="461950BF" w14:textId="77777777" w:rsidR="0063706B" w:rsidRDefault="0063706B" w:rsidP="0063706B">
      <w:pPr>
        <w:spacing w:after="0" w:line="240" w:lineRule="auto"/>
        <w:rPr>
          <w:rFonts w:cstheme="minorHAnsi"/>
          <w:b/>
          <w:bCs/>
          <w:color w:val="26282D"/>
        </w:rPr>
      </w:pPr>
    </w:p>
    <w:p w14:paraId="0C11DBFA" w14:textId="69628400" w:rsidR="0063706B" w:rsidRDefault="0063706B" w:rsidP="0063706B">
      <w:pPr>
        <w:spacing w:after="0" w:line="240" w:lineRule="auto"/>
        <w:rPr>
          <w:rFonts w:cstheme="minorHAnsi"/>
          <w:b/>
          <w:bCs/>
          <w:color w:val="26282D"/>
        </w:rPr>
      </w:pPr>
      <w:r w:rsidRPr="0063706B">
        <w:rPr>
          <w:rFonts w:cstheme="minorHAnsi"/>
          <w:b/>
          <w:bCs/>
          <w:color w:val="26282D"/>
        </w:rPr>
        <w:t xml:space="preserve">REGUPOL zählt ab sofort zu den Top 35 % der nachhaltig wirtschaftenden Unternehmen im globalen </w:t>
      </w:r>
      <w:proofErr w:type="spellStart"/>
      <w:r w:rsidRPr="0063706B">
        <w:rPr>
          <w:rFonts w:cstheme="minorHAnsi"/>
          <w:b/>
          <w:bCs/>
          <w:color w:val="26282D"/>
        </w:rPr>
        <w:t>EcoVadis</w:t>
      </w:r>
      <w:proofErr w:type="spellEnd"/>
      <w:r w:rsidRPr="0063706B">
        <w:rPr>
          <w:rFonts w:cstheme="minorHAnsi"/>
          <w:b/>
          <w:bCs/>
          <w:color w:val="26282D"/>
        </w:rPr>
        <w:t>-Ranking. Mit der Bronze-Auszeichnung würdigt die unabhängige Bewertungsplattform unser umfassendes Engagement in den Bereichen Umwelt, Arbeits- und Menschenrechte, Ethik und nachhaltige Beschaffung – und bestätigt unseren eingeschlagenen Kurs hin zu mehr Verantwortung und Transparenz.</w:t>
      </w:r>
    </w:p>
    <w:p w14:paraId="3A44BE80" w14:textId="77777777" w:rsidR="0063706B" w:rsidRPr="0063706B" w:rsidRDefault="0063706B" w:rsidP="0063706B">
      <w:pPr>
        <w:spacing w:after="0" w:line="240" w:lineRule="auto"/>
        <w:rPr>
          <w:rFonts w:cstheme="minorHAnsi"/>
          <w:color w:val="26282D"/>
        </w:rPr>
      </w:pPr>
    </w:p>
    <w:p w14:paraId="106CD819" w14:textId="77777777" w:rsidR="0063706B" w:rsidRPr="0063706B" w:rsidRDefault="0063706B" w:rsidP="0063706B">
      <w:pPr>
        <w:spacing w:after="0" w:line="240" w:lineRule="auto"/>
        <w:rPr>
          <w:rFonts w:cstheme="minorHAnsi"/>
          <w:color w:val="26282D"/>
        </w:rPr>
      </w:pPr>
      <w:r w:rsidRPr="0063706B">
        <w:rPr>
          <w:rFonts w:cstheme="minorHAnsi"/>
          <w:color w:val="26282D"/>
        </w:rPr>
        <w:t xml:space="preserve">Bad Berleburg, August 2025 – REGUPOL wurde von der renommierten Nachhaltigkeitsrating-Agentur </w:t>
      </w:r>
      <w:proofErr w:type="spellStart"/>
      <w:r w:rsidRPr="0063706B">
        <w:rPr>
          <w:rFonts w:cstheme="minorHAnsi"/>
          <w:b/>
          <w:bCs/>
          <w:color w:val="26282D"/>
        </w:rPr>
        <w:t>EcoVadis</w:t>
      </w:r>
      <w:proofErr w:type="spellEnd"/>
      <w:r w:rsidRPr="0063706B">
        <w:rPr>
          <w:rFonts w:cstheme="minorHAnsi"/>
          <w:color w:val="26282D"/>
        </w:rPr>
        <w:t xml:space="preserve"> mit einer </w:t>
      </w:r>
      <w:r w:rsidRPr="0063706B">
        <w:rPr>
          <w:rFonts w:cstheme="minorHAnsi"/>
          <w:b/>
          <w:bCs/>
          <w:color w:val="26282D"/>
        </w:rPr>
        <w:t>Bronze-Medaille</w:t>
      </w:r>
      <w:r w:rsidRPr="0063706B">
        <w:rPr>
          <w:rFonts w:cstheme="minorHAnsi"/>
          <w:color w:val="26282D"/>
        </w:rPr>
        <w:t xml:space="preserve"> ausgezeichnet – und gehört damit zu den </w:t>
      </w:r>
      <w:r w:rsidRPr="0063706B">
        <w:rPr>
          <w:rFonts w:cstheme="minorHAnsi"/>
          <w:b/>
          <w:bCs/>
          <w:color w:val="26282D"/>
        </w:rPr>
        <w:t>Top 35 %</w:t>
      </w:r>
      <w:r w:rsidRPr="0063706B">
        <w:rPr>
          <w:rFonts w:cstheme="minorHAnsi"/>
          <w:color w:val="26282D"/>
        </w:rPr>
        <w:t xml:space="preserve"> aller bewerteten Unternehmen weltweit. Diese Auszeichnung bestätigt den konsequenten Weg, den REGUPOL im Bereich </w:t>
      </w:r>
      <w:r w:rsidRPr="0063706B">
        <w:rPr>
          <w:rFonts w:cstheme="minorHAnsi"/>
          <w:b/>
          <w:bCs/>
          <w:color w:val="26282D"/>
        </w:rPr>
        <w:t>Nachhaltigkeit und verantwortungsbewusstes Wirtschaften</w:t>
      </w:r>
      <w:r w:rsidRPr="0063706B">
        <w:rPr>
          <w:rFonts w:cstheme="minorHAnsi"/>
          <w:color w:val="26282D"/>
        </w:rPr>
        <w:t xml:space="preserve"> eingeschlagen hat.</w:t>
      </w:r>
    </w:p>
    <w:p w14:paraId="3AAAFF3D" w14:textId="77777777" w:rsidR="0063706B" w:rsidRPr="0063706B" w:rsidRDefault="0063706B" w:rsidP="0063706B">
      <w:pPr>
        <w:spacing w:after="0" w:line="240" w:lineRule="auto"/>
        <w:rPr>
          <w:rFonts w:cstheme="minorHAnsi"/>
          <w:color w:val="26282D"/>
        </w:rPr>
      </w:pPr>
      <w:proofErr w:type="spellStart"/>
      <w:r w:rsidRPr="0063706B">
        <w:rPr>
          <w:rFonts w:cstheme="minorHAnsi"/>
          <w:color w:val="26282D"/>
        </w:rPr>
        <w:t>EcoVadis</w:t>
      </w:r>
      <w:proofErr w:type="spellEnd"/>
      <w:r w:rsidRPr="0063706B">
        <w:rPr>
          <w:rFonts w:cstheme="minorHAnsi"/>
          <w:color w:val="26282D"/>
        </w:rPr>
        <w:t xml:space="preserve"> bewertet Unternehmen auf Basis internationaler Nachhaltigkeitsstandards in vier Kategorien:</w:t>
      </w:r>
    </w:p>
    <w:p w14:paraId="4D0E9DED" w14:textId="77777777" w:rsidR="0063706B" w:rsidRPr="0063706B" w:rsidRDefault="0063706B" w:rsidP="0063706B">
      <w:pPr>
        <w:numPr>
          <w:ilvl w:val="0"/>
          <w:numId w:val="2"/>
        </w:numPr>
        <w:spacing w:after="0" w:line="240" w:lineRule="auto"/>
        <w:rPr>
          <w:rFonts w:cstheme="minorHAnsi"/>
          <w:color w:val="26282D"/>
        </w:rPr>
      </w:pPr>
      <w:r w:rsidRPr="0063706B">
        <w:rPr>
          <w:rFonts w:cstheme="minorHAnsi"/>
          <w:b/>
          <w:bCs/>
          <w:color w:val="26282D"/>
        </w:rPr>
        <w:t>Umwelt</w:t>
      </w:r>
    </w:p>
    <w:p w14:paraId="44CD73F9" w14:textId="77777777" w:rsidR="0063706B" w:rsidRPr="0063706B" w:rsidRDefault="0063706B" w:rsidP="0063706B">
      <w:pPr>
        <w:numPr>
          <w:ilvl w:val="0"/>
          <w:numId w:val="2"/>
        </w:numPr>
        <w:spacing w:after="0" w:line="240" w:lineRule="auto"/>
        <w:rPr>
          <w:rFonts w:cstheme="minorHAnsi"/>
          <w:color w:val="26282D"/>
        </w:rPr>
      </w:pPr>
      <w:r w:rsidRPr="0063706B">
        <w:rPr>
          <w:rFonts w:cstheme="minorHAnsi"/>
          <w:b/>
          <w:bCs/>
          <w:color w:val="26282D"/>
        </w:rPr>
        <w:t>Arbeits- und Menschenrechte</w:t>
      </w:r>
    </w:p>
    <w:p w14:paraId="18E7005C" w14:textId="77777777" w:rsidR="0063706B" w:rsidRPr="0063706B" w:rsidRDefault="0063706B" w:rsidP="0063706B">
      <w:pPr>
        <w:numPr>
          <w:ilvl w:val="0"/>
          <w:numId w:val="2"/>
        </w:numPr>
        <w:spacing w:after="0" w:line="240" w:lineRule="auto"/>
        <w:rPr>
          <w:rFonts w:cstheme="minorHAnsi"/>
          <w:color w:val="26282D"/>
        </w:rPr>
      </w:pPr>
      <w:r w:rsidRPr="0063706B">
        <w:rPr>
          <w:rFonts w:cstheme="minorHAnsi"/>
          <w:b/>
          <w:bCs/>
          <w:color w:val="26282D"/>
        </w:rPr>
        <w:t>Ethik</w:t>
      </w:r>
    </w:p>
    <w:p w14:paraId="71058849" w14:textId="77777777" w:rsidR="0063706B" w:rsidRPr="0063706B" w:rsidRDefault="0063706B" w:rsidP="0063706B">
      <w:pPr>
        <w:numPr>
          <w:ilvl w:val="0"/>
          <w:numId w:val="2"/>
        </w:numPr>
        <w:spacing w:after="0" w:line="240" w:lineRule="auto"/>
        <w:rPr>
          <w:rFonts w:cstheme="minorHAnsi"/>
          <w:color w:val="26282D"/>
        </w:rPr>
      </w:pPr>
      <w:r w:rsidRPr="0063706B">
        <w:rPr>
          <w:rFonts w:cstheme="minorHAnsi"/>
          <w:b/>
          <w:bCs/>
          <w:color w:val="26282D"/>
        </w:rPr>
        <w:t>Nachhaltige Beschaffung</w:t>
      </w:r>
    </w:p>
    <w:p w14:paraId="7C4A4191" w14:textId="77777777" w:rsidR="0063706B" w:rsidRPr="0063706B" w:rsidRDefault="0063706B" w:rsidP="0063706B">
      <w:pPr>
        <w:spacing w:after="0" w:line="240" w:lineRule="auto"/>
        <w:rPr>
          <w:rFonts w:cstheme="minorHAnsi"/>
          <w:color w:val="26282D"/>
        </w:rPr>
      </w:pPr>
      <w:r w:rsidRPr="0063706B">
        <w:rPr>
          <w:rFonts w:cstheme="minorHAnsi"/>
          <w:color w:val="26282D"/>
        </w:rPr>
        <w:t xml:space="preserve">„Die Bronze-Bewertung ist für uns eine Bestätigung unseres Engagements und gleichzeitig Ansporn für die nächsten Schritte“, erklärt </w:t>
      </w:r>
      <w:r w:rsidRPr="0063706B">
        <w:rPr>
          <w:rFonts w:cstheme="minorHAnsi"/>
          <w:b/>
          <w:bCs/>
          <w:color w:val="26282D"/>
        </w:rPr>
        <w:t>Sebastian Pöppel</w:t>
      </w:r>
      <w:r w:rsidRPr="0063706B">
        <w:rPr>
          <w:rFonts w:cstheme="minorHAnsi"/>
          <w:color w:val="26282D"/>
        </w:rPr>
        <w:t>, Geschäftsführer von REGUPOL. „Sie ist ein weiterer wichtiger Baustein auf unserem Weg, unsere ambitionierten Nachhaltigkeitsziele zu erreichen – und wir sind stolz, dass unsere bisherigen Maßnahmen nun auch extern sichtbar gewürdigt werden.“</w:t>
      </w:r>
    </w:p>
    <w:p w14:paraId="47C24AFE" w14:textId="77777777" w:rsidR="0063706B" w:rsidRPr="0063706B" w:rsidRDefault="0063706B" w:rsidP="0063706B">
      <w:pPr>
        <w:spacing w:after="0" w:line="240" w:lineRule="auto"/>
        <w:rPr>
          <w:rFonts w:cstheme="minorHAnsi"/>
          <w:color w:val="26282D"/>
        </w:rPr>
      </w:pPr>
      <w:r w:rsidRPr="0063706B">
        <w:rPr>
          <w:rFonts w:cstheme="minorHAnsi"/>
          <w:color w:val="26282D"/>
        </w:rPr>
        <w:t xml:space="preserve">REGUPOL setzt seit Jahren auf </w:t>
      </w:r>
      <w:r w:rsidRPr="0063706B">
        <w:rPr>
          <w:rFonts w:cstheme="minorHAnsi"/>
          <w:b/>
          <w:bCs/>
          <w:color w:val="26282D"/>
        </w:rPr>
        <w:t>nachhaltige Innovationen</w:t>
      </w:r>
      <w:r w:rsidRPr="0063706B">
        <w:rPr>
          <w:rFonts w:cstheme="minorHAnsi"/>
          <w:color w:val="26282D"/>
        </w:rPr>
        <w:t xml:space="preserve">: Mit der Erstellung </w:t>
      </w:r>
      <w:r w:rsidRPr="0063706B">
        <w:rPr>
          <w:rFonts w:cstheme="minorHAnsi"/>
          <w:b/>
          <w:bCs/>
          <w:color w:val="26282D"/>
        </w:rPr>
        <w:t xml:space="preserve">umweltproduktbezogener EPDs (Environmental </w:t>
      </w:r>
      <w:proofErr w:type="spellStart"/>
      <w:r w:rsidRPr="0063706B">
        <w:rPr>
          <w:rFonts w:cstheme="minorHAnsi"/>
          <w:b/>
          <w:bCs/>
          <w:color w:val="26282D"/>
        </w:rPr>
        <w:t>Product</w:t>
      </w:r>
      <w:proofErr w:type="spellEnd"/>
      <w:r w:rsidRPr="0063706B">
        <w:rPr>
          <w:rFonts w:cstheme="minorHAnsi"/>
          <w:b/>
          <w:bCs/>
          <w:color w:val="26282D"/>
        </w:rPr>
        <w:t xml:space="preserve"> </w:t>
      </w:r>
      <w:proofErr w:type="spellStart"/>
      <w:r w:rsidRPr="0063706B">
        <w:rPr>
          <w:rFonts w:cstheme="minorHAnsi"/>
          <w:b/>
          <w:bCs/>
          <w:color w:val="26282D"/>
        </w:rPr>
        <w:t>Declarations</w:t>
      </w:r>
      <w:proofErr w:type="spellEnd"/>
      <w:r w:rsidRPr="0063706B">
        <w:rPr>
          <w:rFonts w:cstheme="minorHAnsi"/>
          <w:b/>
          <w:bCs/>
          <w:color w:val="26282D"/>
        </w:rPr>
        <w:t>)</w:t>
      </w:r>
      <w:r w:rsidRPr="0063706B">
        <w:rPr>
          <w:rFonts w:cstheme="minorHAnsi"/>
          <w:color w:val="26282D"/>
        </w:rPr>
        <w:t xml:space="preserve">, mehreren </w:t>
      </w:r>
      <w:proofErr w:type="spellStart"/>
      <w:r w:rsidRPr="0063706B">
        <w:rPr>
          <w:rFonts w:cstheme="minorHAnsi"/>
          <w:b/>
          <w:bCs/>
          <w:color w:val="26282D"/>
        </w:rPr>
        <w:t>Cradle</w:t>
      </w:r>
      <w:proofErr w:type="spellEnd"/>
      <w:r w:rsidRPr="0063706B">
        <w:rPr>
          <w:rFonts w:cstheme="minorHAnsi"/>
          <w:b/>
          <w:bCs/>
          <w:color w:val="26282D"/>
        </w:rPr>
        <w:t xml:space="preserve"> </w:t>
      </w:r>
      <w:proofErr w:type="spellStart"/>
      <w:r w:rsidRPr="0063706B">
        <w:rPr>
          <w:rFonts w:cstheme="minorHAnsi"/>
          <w:b/>
          <w:bCs/>
          <w:color w:val="26282D"/>
        </w:rPr>
        <w:t>to</w:t>
      </w:r>
      <w:proofErr w:type="spellEnd"/>
      <w:r w:rsidRPr="0063706B">
        <w:rPr>
          <w:rFonts w:cstheme="minorHAnsi"/>
          <w:b/>
          <w:bCs/>
          <w:color w:val="26282D"/>
        </w:rPr>
        <w:t xml:space="preserve"> </w:t>
      </w:r>
      <w:proofErr w:type="spellStart"/>
      <w:r w:rsidRPr="0063706B">
        <w:rPr>
          <w:rFonts w:cstheme="minorHAnsi"/>
          <w:b/>
          <w:bCs/>
          <w:color w:val="26282D"/>
        </w:rPr>
        <w:t>Cradle</w:t>
      </w:r>
      <w:proofErr w:type="spellEnd"/>
      <w:r w:rsidRPr="0063706B">
        <w:rPr>
          <w:rFonts w:cstheme="minorHAnsi"/>
          <w:b/>
          <w:bCs/>
          <w:color w:val="26282D"/>
        </w:rPr>
        <w:t xml:space="preserve"> Certified®-Produkten</w:t>
      </w:r>
      <w:r w:rsidRPr="0063706B">
        <w:rPr>
          <w:rFonts w:cstheme="minorHAnsi"/>
          <w:color w:val="26282D"/>
        </w:rPr>
        <w:t xml:space="preserve"> sowie dem kontinuierlichen Ausbau nachhaltiger Prozesse im gesamten Unternehmen zeigt REGUPOL Verantwortung – ökologisch, sozial und wirtschaftlich. Die </w:t>
      </w:r>
      <w:proofErr w:type="spellStart"/>
      <w:r w:rsidRPr="0063706B">
        <w:rPr>
          <w:rFonts w:cstheme="minorHAnsi"/>
          <w:color w:val="26282D"/>
        </w:rPr>
        <w:t>EcoVadis</w:t>
      </w:r>
      <w:proofErr w:type="spellEnd"/>
      <w:r w:rsidRPr="0063706B">
        <w:rPr>
          <w:rFonts w:cstheme="minorHAnsi"/>
          <w:color w:val="26282D"/>
        </w:rPr>
        <w:t>-Auszeichnung unterstreicht diesen Kurs nun auch in einem internationalen Kontext.</w:t>
      </w:r>
    </w:p>
    <w:p w14:paraId="03C3BABC" w14:textId="77777777" w:rsidR="0063706B" w:rsidRPr="0063706B" w:rsidRDefault="0063706B" w:rsidP="0063706B">
      <w:pPr>
        <w:spacing w:after="0" w:line="240" w:lineRule="auto"/>
        <w:rPr>
          <w:rFonts w:cstheme="minorHAnsi"/>
          <w:color w:val="26282D"/>
        </w:rPr>
      </w:pPr>
      <w:r w:rsidRPr="0063706B">
        <w:rPr>
          <w:rFonts w:cstheme="minorHAnsi"/>
          <w:b/>
          <w:bCs/>
          <w:color w:val="26282D"/>
        </w:rPr>
        <w:t>Christian Lückel</w:t>
      </w:r>
      <w:r w:rsidRPr="0063706B">
        <w:rPr>
          <w:rFonts w:cstheme="minorHAnsi"/>
          <w:color w:val="26282D"/>
        </w:rPr>
        <w:t>, Leiter Managementsysteme bei REGUPOL und verantwortlich für den Bewertungsprozess, ergänzt:</w:t>
      </w:r>
      <w:r w:rsidRPr="0063706B">
        <w:rPr>
          <w:rFonts w:cstheme="minorHAnsi"/>
          <w:color w:val="26282D"/>
        </w:rPr>
        <w:br/>
        <w:t xml:space="preserve">„Um eine Bronze-Medaille bei </w:t>
      </w:r>
      <w:proofErr w:type="spellStart"/>
      <w:r w:rsidRPr="0063706B">
        <w:rPr>
          <w:rFonts w:cstheme="minorHAnsi"/>
          <w:color w:val="26282D"/>
        </w:rPr>
        <w:t>EcoVadis</w:t>
      </w:r>
      <w:proofErr w:type="spellEnd"/>
      <w:r w:rsidRPr="0063706B">
        <w:rPr>
          <w:rFonts w:cstheme="minorHAnsi"/>
          <w:color w:val="26282D"/>
        </w:rPr>
        <w:t xml:space="preserve"> zu erreichen, reicht es nicht, ein paar Einzelmaßnahmen vorzuweisen – es braucht ein solides, ganzheitliches Nachhaltigkeitskonzept. Dieses Ergebnis wird uns bei vielen Partnern und Projekten weiter nach vorne bringen – weil es zeigt, dass REGUPOL Nachhaltigkeit systematisch lebt.“</w:t>
      </w:r>
    </w:p>
    <w:p w14:paraId="06DF6437" w14:textId="77777777" w:rsidR="0063706B" w:rsidRPr="0063706B" w:rsidRDefault="0063706B" w:rsidP="0063706B">
      <w:pPr>
        <w:spacing w:after="0" w:line="240" w:lineRule="auto"/>
        <w:rPr>
          <w:rFonts w:cstheme="minorHAnsi"/>
          <w:color w:val="26282D"/>
        </w:rPr>
      </w:pPr>
      <w:r w:rsidRPr="0063706B">
        <w:rPr>
          <w:rFonts w:cstheme="minorHAnsi"/>
          <w:color w:val="26282D"/>
        </w:rPr>
        <w:t xml:space="preserve">Mit dem </w:t>
      </w:r>
      <w:proofErr w:type="spellStart"/>
      <w:r w:rsidRPr="0063706B">
        <w:rPr>
          <w:rFonts w:cstheme="minorHAnsi"/>
          <w:color w:val="26282D"/>
        </w:rPr>
        <w:t>EcoVadis</w:t>
      </w:r>
      <w:proofErr w:type="spellEnd"/>
      <w:r w:rsidRPr="0063706B">
        <w:rPr>
          <w:rFonts w:cstheme="minorHAnsi"/>
          <w:color w:val="26282D"/>
        </w:rPr>
        <w:t>-Rating setzt REGUPOL ein weiteres starkes Zeichen für Transparenz, Verantwortung und Zukunftsfähigkeit.</w:t>
      </w:r>
    </w:p>
    <w:p w14:paraId="15A49159" w14:textId="77777777" w:rsidR="0063706B" w:rsidRDefault="0063706B" w:rsidP="00E460BF">
      <w:pPr>
        <w:spacing w:after="0" w:line="240" w:lineRule="auto"/>
        <w:rPr>
          <w:rFonts w:cstheme="minorHAnsi"/>
          <w:color w:val="26282D"/>
          <w:lang w:val="fr-FR"/>
        </w:rPr>
      </w:pPr>
    </w:p>
    <w:p w14:paraId="16023457" w14:textId="77777777" w:rsidR="007269D3" w:rsidRPr="007B6828" w:rsidRDefault="007269D3" w:rsidP="00E170BB">
      <w:pPr>
        <w:spacing w:after="0" w:line="240" w:lineRule="auto"/>
        <w:rPr>
          <w:b/>
          <w:bCs/>
          <w:color w:val="26282D"/>
          <w:lang w:val="fr-FR"/>
        </w:rPr>
      </w:pPr>
    </w:p>
    <w:p w14:paraId="303AC481" w14:textId="23329FA8" w:rsidR="000A32D0" w:rsidRPr="007B6828" w:rsidRDefault="0063706B" w:rsidP="00E170BB">
      <w:pPr>
        <w:spacing w:after="0" w:line="240" w:lineRule="auto"/>
        <w:rPr>
          <w:b/>
          <w:bCs/>
          <w:color w:val="26282D"/>
          <w:sz w:val="18"/>
          <w:szCs w:val="18"/>
        </w:rPr>
      </w:pPr>
      <w:r>
        <w:rPr>
          <w:b/>
          <w:bCs/>
          <w:color w:val="26282D"/>
          <w:sz w:val="18"/>
          <w:szCs w:val="18"/>
        </w:rPr>
        <w:t>2.404</w:t>
      </w:r>
      <w:r w:rsidR="00E85D32" w:rsidRPr="007B6828">
        <w:rPr>
          <w:b/>
          <w:bCs/>
          <w:color w:val="26282D"/>
          <w:sz w:val="18"/>
          <w:szCs w:val="18"/>
        </w:rPr>
        <w:t xml:space="preserve"> Zeichen inklusive Leerzeichen und Überschriften</w:t>
      </w:r>
    </w:p>
    <w:p w14:paraId="1DE4AC1A" w14:textId="2778608A" w:rsidR="00E85D32" w:rsidRPr="007B6828" w:rsidRDefault="00E85D32" w:rsidP="00E170BB">
      <w:pPr>
        <w:spacing w:after="0" w:line="240" w:lineRule="auto"/>
        <w:rPr>
          <w:b/>
          <w:bCs/>
          <w:color w:val="26282D"/>
          <w:sz w:val="18"/>
          <w:szCs w:val="18"/>
        </w:rPr>
      </w:pPr>
      <w:r w:rsidRPr="007B6828">
        <w:rPr>
          <w:b/>
          <w:bCs/>
          <w:color w:val="26282D"/>
          <w:sz w:val="18"/>
          <w:szCs w:val="18"/>
        </w:rPr>
        <w:t xml:space="preserve">Bitte beachten Sie: </w:t>
      </w:r>
      <w:r w:rsidRPr="007269D3">
        <w:rPr>
          <w:color w:val="26282D"/>
          <w:sz w:val="18"/>
          <w:szCs w:val="18"/>
        </w:rPr>
        <w:t xml:space="preserve">Diesen Text und entsprechendes Bildmaterial finden Sie auch im Pressebereich auf unserer Website: </w:t>
      </w:r>
      <w:hyperlink r:id="rId8" w:history="1">
        <w:r w:rsidR="00BC6342" w:rsidRPr="00387EB8">
          <w:rPr>
            <w:rStyle w:val="Hyperlink"/>
            <w:sz w:val="18"/>
            <w:szCs w:val="18"/>
          </w:rPr>
          <w:t>https://news.regupol.de/</w:t>
        </w:r>
      </w:hyperlink>
      <w:r w:rsidR="00BC6342">
        <w:rPr>
          <w:color w:val="26282D"/>
          <w:sz w:val="18"/>
          <w:szCs w:val="18"/>
        </w:rPr>
        <w:t xml:space="preserve"> </w:t>
      </w:r>
    </w:p>
    <w:p w14:paraId="40905B9B" w14:textId="67176C9B" w:rsidR="00E85D32" w:rsidRPr="00E066AA" w:rsidRDefault="00E85D32" w:rsidP="00E170BB">
      <w:pPr>
        <w:spacing w:after="0" w:line="240" w:lineRule="auto"/>
        <w:rPr>
          <w:rFonts w:cstheme="minorHAnsi"/>
          <w:color w:val="26282D"/>
          <w:sz w:val="18"/>
          <w:szCs w:val="18"/>
        </w:rPr>
      </w:pPr>
      <w:r w:rsidRPr="00E066AA">
        <w:rPr>
          <w:rFonts w:cstheme="minorHAnsi"/>
          <w:b/>
          <w:bCs/>
          <w:color w:val="26282D"/>
          <w:sz w:val="18"/>
          <w:szCs w:val="18"/>
          <w:lang w:val="en-US"/>
        </w:rPr>
        <w:t>Ansprechpartner: REGUPOL</w:t>
      </w:r>
      <w:r w:rsidR="00E066AA" w:rsidRPr="00E066AA">
        <w:rPr>
          <w:rFonts w:cstheme="minorHAnsi"/>
          <w:b/>
          <w:bCs/>
          <w:color w:val="26282D"/>
          <w:sz w:val="18"/>
          <w:szCs w:val="18"/>
          <w:lang w:val="en-US"/>
        </w:rPr>
        <w:t xml:space="preserve"> Germany</w:t>
      </w:r>
      <w:r w:rsidRPr="00E066AA">
        <w:rPr>
          <w:rFonts w:cstheme="minorHAnsi"/>
          <w:b/>
          <w:bCs/>
          <w:color w:val="26282D"/>
          <w:sz w:val="18"/>
          <w:szCs w:val="18"/>
          <w:lang w:val="en-US"/>
        </w:rPr>
        <w:t xml:space="preserve"> GmbH</w:t>
      </w:r>
      <w:r w:rsidR="00E066AA" w:rsidRPr="00E066AA">
        <w:rPr>
          <w:rFonts w:cstheme="minorHAnsi"/>
          <w:b/>
          <w:bCs/>
          <w:color w:val="26282D"/>
          <w:sz w:val="18"/>
          <w:szCs w:val="18"/>
          <w:lang w:val="en-US"/>
        </w:rPr>
        <w:t xml:space="preserve"> &amp; Co.</w:t>
      </w:r>
      <w:r w:rsidR="00E066AA">
        <w:rPr>
          <w:rFonts w:cstheme="minorHAnsi"/>
          <w:b/>
          <w:bCs/>
          <w:color w:val="26282D"/>
          <w:sz w:val="18"/>
          <w:szCs w:val="18"/>
          <w:lang w:val="en-US"/>
        </w:rPr>
        <w:t xml:space="preserve"> </w:t>
      </w:r>
      <w:r w:rsidR="00E066AA" w:rsidRPr="00E066AA">
        <w:rPr>
          <w:rFonts w:cstheme="minorHAnsi"/>
          <w:b/>
          <w:bCs/>
          <w:color w:val="26282D"/>
          <w:sz w:val="18"/>
          <w:szCs w:val="18"/>
        </w:rPr>
        <w:t>KG</w:t>
      </w:r>
      <w:r w:rsidR="000A32D0" w:rsidRPr="00E066AA">
        <w:rPr>
          <w:rFonts w:cstheme="minorHAnsi"/>
          <w:color w:val="26282D"/>
          <w:sz w:val="18"/>
          <w:szCs w:val="18"/>
        </w:rPr>
        <w:t xml:space="preserve"> | </w:t>
      </w:r>
      <w:r w:rsidR="00D14D07">
        <w:rPr>
          <w:rFonts w:cstheme="minorHAnsi"/>
          <w:color w:val="26282D"/>
          <w:sz w:val="18"/>
          <w:szCs w:val="18"/>
        </w:rPr>
        <w:t>Elke Sondermann-Becker</w:t>
      </w:r>
      <w:r w:rsidR="000A32D0" w:rsidRPr="00E066AA">
        <w:rPr>
          <w:rFonts w:cstheme="minorHAnsi"/>
          <w:color w:val="26282D"/>
          <w:sz w:val="18"/>
          <w:szCs w:val="18"/>
        </w:rPr>
        <w:t xml:space="preserve"> | </w:t>
      </w:r>
      <w:r w:rsidRPr="00E066AA">
        <w:rPr>
          <w:rFonts w:cstheme="minorHAnsi"/>
          <w:color w:val="26282D"/>
          <w:sz w:val="18"/>
          <w:szCs w:val="18"/>
        </w:rPr>
        <w:t>Telefon: +49 2751 803-</w:t>
      </w:r>
      <w:r w:rsidR="00D14D07">
        <w:rPr>
          <w:rFonts w:cstheme="minorHAnsi"/>
          <w:color w:val="26282D"/>
          <w:sz w:val="18"/>
          <w:szCs w:val="18"/>
        </w:rPr>
        <w:t>154</w:t>
      </w:r>
      <w:r w:rsidR="000A32D0" w:rsidRPr="00E066AA">
        <w:rPr>
          <w:rFonts w:cstheme="minorHAnsi"/>
          <w:color w:val="26282D"/>
          <w:sz w:val="18"/>
          <w:szCs w:val="18"/>
        </w:rPr>
        <w:t xml:space="preserve"> | </w:t>
      </w:r>
      <w:r w:rsidR="00D14D07">
        <w:rPr>
          <w:rFonts w:cstheme="minorHAnsi"/>
          <w:color w:val="26282D"/>
          <w:sz w:val="18"/>
          <w:szCs w:val="18"/>
        </w:rPr>
        <w:t>e.sondermann-becker</w:t>
      </w:r>
      <w:r w:rsidRPr="00E066AA">
        <w:rPr>
          <w:rFonts w:cstheme="minorHAnsi"/>
          <w:color w:val="26282D"/>
          <w:sz w:val="18"/>
          <w:szCs w:val="18"/>
        </w:rPr>
        <w:t>@regupol.de</w:t>
      </w:r>
    </w:p>
    <w:p w14:paraId="3EF536C9" w14:textId="02BDE8A3" w:rsidR="00E85D32" w:rsidRPr="00E066AA" w:rsidRDefault="00E85D32" w:rsidP="00E170BB">
      <w:pPr>
        <w:spacing w:after="0" w:line="240" w:lineRule="auto"/>
        <w:rPr>
          <w:rFonts w:cstheme="minorHAnsi"/>
          <w:color w:val="26282D"/>
        </w:rPr>
      </w:pPr>
    </w:p>
    <w:p w14:paraId="0EBD4CEB" w14:textId="05427B22" w:rsidR="00E460BF" w:rsidRPr="00E460BF" w:rsidRDefault="00E460BF" w:rsidP="00E460BF">
      <w:pPr>
        <w:spacing w:after="0" w:line="240" w:lineRule="auto"/>
        <w:rPr>
          <w:b/>
          <w:bCs/>
          <w:color w:val="26282D"/>
          <w:sz w:val="18"/>
          <w:szCs w:val="18"/>
        </w:rPr>
      </w:pPr>
      <w:r w:rsidRPr="00E460BF">
        <w:rPr>
          <w:b/>
          <w:bCs/>
          <w:color w:val="26282D"/>
          <w:sz w:val="18"/>
          <w:szCs w:val="18"/>
        </w:rPr>
        <w:t>Über REGUPOL</w:t>
      </w:r>
    </w:p>
    <w:p w14:paraId="499FACB8" w14:textId="77777777" w:rsidR="0063706B" w:rsidRPr="0063706B" w:rsidRDefault="0063706B" w:rsidP="0063706B">
      <w:pPr>
        <w:spacing w:after="0" w:line="240" w:lineRule="auto"/>
        <w:rPr>
          <w:color w:val="26282D"/>
          <w:sz w:val="18"/>
          <w:szCs w:val="18"/>
        </w:rPr>
      </w:pPr>
      <w:r w:rsidRPr="0063706B">
        <w:rPr>
          <w:color w:val="26282D"/>
          <w:sz w:val="18"/>
          <w:szCs w:val="18"/>
        </w:rPr>
        <w:t xml:space="preserve">Wir bei </w:t>
      </w:r>
      <w:r w:rsidRPr="0063706B">
        <w:rPr>
          <w:b/>
          <w:bCs/>
          <w:color w:val="26282D"/>
          <w:sz w:val="18"/>
          <w:szCs w:val="18"/>
        </w:rPr>
        <w:t>REGUPOL</w:t>
      </w:r>
      <w:r w:rsidRPr="0063706B">
        <w:rPr>
          <w:color w:val="26282D"/>
          <w:sz w:val="18"/>
          <w:szCs w:val="18"/>
        </w:rPr>
        <w:t xml:space="preserve"> leben für Nachhaltigkeit. Kein Wunder, das Thema liegt uns in den Genen: Seit der Gründung unseres Unternehmens 1954 stellen wir aus wiedergewonnenen elastischen Rohstoffen ressourcenschonende und langlebige Hochleistungslösungen für Bau- und Akustikanwendungen, Sport- und Freizeitanlagen sowie zur Ladungssicherung her.</w:t>
      </w:r>
    </w:p>
    <w:p w14:paraId="0DB1DF05" w14:textId="77777777" w:rsidR="0063706B" w:rsidRPr="0063706B" w:rsidRDefault="0063706B" w:rsidP="0063706B">
      <w:pPr>
        <w:spacing w:after="0" w:line="240" w:lineRule="auto"/>
        <w:rPr>
          <w:color w:val="26282D"/>
          <w:sz w:val="18"/>
          <w:szCs w:val="18"/>
        </w:rPr>
      </w:pPr>
      <w:r w:rsidRPr="0063706B">
        <w:rPr>
          <w:color w:val="26282D"/>
          <w:sz w:val="18"/>
          <w:szCs w:val="18"/>
        </w:rPr>
        <w:lastRenderedPageBreak/>
        <w:t>Was uns antreibt, ist unsere Vision: Mit allem, was wir tun, gestalten wir die Welt nachhaltiger, sicherer und lebenswerter. Unsere Mission ist es, kontinuierlich neue, umweltfreundliche Lösungen zu schaffen – mit hochwertigen Produkten, erstklassigem Service, fairen Partnerschaften und einem hochmotivierten Team.</w:t>
      </w:r>
    </w:p>
    <w:p w14:paraId="7BC583ED" w14:textId="77777777" w:rsidR="0063706B" w:rsidRPr="0063706B" w:rsidRDefault="0063706B" w:rsidP="0063706B">
      <w:pPr>
        <w:spacing w:after="0" w:line="240" w:lineRule="auto"/>
        <w:rPr>
          <w:color w:val="26282D"/>
          <w:sz w:val="18"/>
          <w:szCs w:val="18"/>
        </w:rPr>
      </w:pPr>
      <w:r w:rsidRPr="0063706B">
        <w:rPr>
          <w:color w:val="26282D"/>
          <w:sz w:val="18"/>
          <w:szCs w:val="18"/>
        </w:rPr>
        <w:t xml:space="preserve">Dank des Know-hows unserer weltweit rund 750 Mitarbeitenden gehört </w:t>
      </w:r>
      <w:r w:rsidRPr="0063706B">
        <w:rPr>
          <w:b/>
          <w:bCs/>
          <w:color w:val="26282D"/>
          <w:sz w:val="18"/>
          <w:szCs w:val="18"/>
        </w:rPr>
        <w:t>REGUPOL</w:t>
      </w:r>
      <w:r w:rsidRPr="0063706B">
        <w:rPr>
          <w:color w:val="26282D"/>
          <w:sz w:val="18"/>
          <w:szCs w:val="18"/>
        </w:rPr>
        <w:t xml:space="preserve"> in vielen Märkten zu den führenden Anbietern. Unsere Unternehmensgruppe besteht aus internationalen Vertriebs- und Produktionsstandorten in der ganzen Welt. Jährlich verarbeiten wir mehr als 90.000 Tonnen recycelte Elastomere – ein klares Zeichen für unsere Denk- und Produktionsweise innerhalb der Kreislaufwirtschaft.</w:t>
      </w:r>
    </w:p>
    <w:p w14:paraId="63631561" w14:textId="77777777" w:rsidR="0063706B" w:rsidRPr="0063706B" w:rsidRDefault="0063706B" w:rsidP="0063706B">
      <w:pPr>
        <w:spacing w:after="0" w:line="240" w:lineRule="auto"/>
        <w:rPr>
          <w:color w:val="26282D"/>
          <w:sz w:val="18"/>
          <w:szCs w:val="18"/>
        </w:rPr>
      </w:pPr>
      <w:r w:rsidRPr="0063706B">
        <w:rPr>
          <w:color w:val="26282D"/>
          <w:sz w:val="18"/>
          <w:szCs w:val="18"/>
        </w:rPr>
        <w:t xml:space="preserve">Dieses Engagement wurde mehrfach ausgezeichnet: mit dem German Design Award, dem iF Design Award, dem Umweltwirtschaftspreis NRW, dem Energieeffizienzpreis NRW und den </w:t>
      </w:r>
      <w:proofErr w:type="spellStart"/>
      <w:r w:rsidRPr="0063706B">
        <w:rPr>
          <w:color w:val="26282D"/>
          <w:sz w:val="18"/>
          <w:szCs w:val="18"/>
        </w:rPr>
        <w:t>Cradle</w:t>
      </w:r>
      <w:proofErr w:type="spellEnd"/>
      <w:r w:rsidRPr="0063706B">
        <w:rPr>
          <w:color w:val="26282D"/>
          <w:sz w:val="18"/>
          <w:szCs w:val="18"/>
        </w:rPr>
        <w:t xml:space="preserve"> </w:t>
      </w:r>
      <w:proofErr w:type="spellStart"/>
      <w:r w:rsidRPr="0063706B">
        <w:rPr>
          <w:color w:val="26282D"/>
          <w:sz w:val="18"/>
          <w:szCs w:val="18"/>
        </w:rPr>
        <w:t>to</w:t>
      </w:r>
      <w:proofErr w:type="spellEnd"/>
      <w:r w:rsidRPr="0063706B">
        <w:rPr>
          <w:color w:val="26282D"/>
          <w:sz w:val="18"/>
          <w:szCs w:val="18"/>
        </w:rPr>
        <w:t xml:space="preserve"> </w:t>
      </w:r>
      <w:proofErr w:type="spellStart"/>
      <w:r w:rsidRPr="0063706B">
        <w:rPr>
          <w:color w:val="26282D"/>
          <w:sz w:val="18"/>
          <w:szCs w:val="18"/>
        </w:rPr>
        <w:t>Cradle</w:t>
      </w:r>
      <w:proofErr w:type="spellEnd"/>
      <w:r w:rsidRPr="0063706B">
        <w:rPr>
          <w:color w:val="26282D"/>
          <w:sz w:val="18"/>
          <w:szCs w:val="18"/>
        </w:rPr>
        <w:t xml:space="preserve"> Certified® Bronze-Zertifikaten für ausgewählte Produkte aus den Bereichen Sport, Akustik, Bau und Ladungssicherung. Das Zertifikat steht für eine konsequent zirkuläre Produktphilosophie, die wir aktiv weiterentwickeln.</w:t>
      </w:r>
    </w:p>
    <w:p w14:paraId="285611C5" w14:textId="6B3814DC" w:rsidR="00E85D32" w:rsidRPr="0063706B" w:rsidRDefault="0063706B" w:rsidP="0063706B">
      <w:pPr>
        <w:spacing w:after="0" w:line="240" w:lineRule="auto"/>
        <w:rPr>
          <w:sz w:val="18"/>
          <w:szCs w:val="18"/>
        </w:rPr>
      </w:pPr>
      <w:r w:rsidRPr="0063706B">
        <w:rPr>
          <w:color w:val="26282D"/>
          <w:sz w:val="18"/>
          <w:szCs w:val="18"/>
        </w:rPr>
        <w:t>Seit Jahrzehnten arbeiten wir daran, nachhaltige Lösungen für eine lebenswerte Zukunft zu schaffen – mit Innovationskraft, Verantwortung und Begeisterung.</w:t>
      </w:r>
    </w:p>
    <w:sectPr w:rsidR="00E85D32" w:rsidRPr="0063706B" w:rsidSect="00B4689A">
      <w:headerReference w:type="default" r:id="rId9"/>
      <w:footerReference w:type="default" r:id="rId10"/>
      <w:type w:val="continuous"/>
      <w:pgSz w:w="11900" w:h="16840"/>
      <w:pgMar w:top="2268" w:right="1418" w:bottom="1418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3E531" w14:textId="77777777" w:rsidR="00C36FF4" w:rsidRDefault="00C36FF4" w:rsidP="000471AF">
      <w:r>
        <w:separator/>
      </w:r>
    </w:p>
  </w:endnote>
  <w:endnote w:type="continuationSeparator" w:id="0">
    <w:p w14:paraId="263E2BAF" w14:textId="77777777" w:rsidR="00C36FF4" w:rsidRDefault="00C36FF4" w:rsidP="0004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F02C9" w14:textId="198F6AFF" w:rsidR="00857ECF" w:rsidRPr="00E85D32" w:rsidRDefault="00E066AA" w:rsidP="00E85D32">
    <w:pPr>
      <w:pStyle w:val="Fuzeile"/>
      <w:tabs>
        <w:tab w:val="clear" w:pos="4536"/>
        <w:tab w:val="clear" w:pos="9072"/>
        <w:tab w:val="left" w:pos="1644"/>
        <w:tab w:val="left" w:pos="3261"/>
        <w:tab w:val="left" w:pos="5812"/>
        <w:tab w:val="left" w:pos="7655"/>
      </w:tabs>
      <w:rPr>
        <w:color w:val="26282D"/>
        <w:sz w:val="14"/>
        <w:szCs w:val="14"/>
        <w:lang w:val="en-GB"/>
      </w:rPr>
    </w:pPr>
    <w:r w:rsidRPr="00E066AA">
      <w:rPr>
        <w:rFonts w:cstheme="minorHAnsi"/>
        <w:b/>
        <w:bCs/>
        <w:color w:val="26282D"/>
        <w:sz w:val="14"/>
        <w:szCs w:val="14"/>
      </w:rPr>
      <w:t>REGUPOL Germany GmbH &amp; Co. KG</w:t>
    </w:r>
    <w:r w:rsidRPr="00E066AA">
      <w:rPr>
        <w:rFonts w:cstheme="minorHAnsi"/>
        <w:color w:val="26282D"/>
        <w:sz w:val="14"/>
        <w:szCs w:val="14"/>
      </w:rPr>
      <w:t xml:space="preserve"> </w:t>
    </w:r>
    <w:r w:rsidR="00E85D32" w:rsidRPr="00A87E2F">
      <w:rPr>
        <w:rFonts w:cstheme="minorHAnsi"/>
        <w:color w:val="26282D"/>
        <w:sz w:val="14"/>
        <w:szCs w:val="14"/>
      </w:rPr>
      <w:t xml:space="preserve">| Am Hilgenacker 24 | 57319 Bad Berleburg | Germany | phone +49 2751 803-0 | </w:t>
    </w:r>
    <w:hyperlink r:id="rId1" w:history="1">
      <w:r w:rsidR="00E85D32" w:rsidRPr="00A87E2F">
        <w:rPr>
          <w:rStyle w:val="Hyperlink"/>
          <w:rFonts w:cstheme="minorHAnsi"/>
          <w:color w:val="26282D"/>
          <w:sz w:val="14"/>
          <w:szCs w:val="14"/>
          <w:u w:val="none"/>
        </w:rPr>
        <w:t>info@regupol.de</w:t>
      </w:r>
    </w:hyperlink>
    <w:r w:rsidR="00E85D32" w:rsidRPr="00A87E2F">
      <w:rPr>
        <w:rFonts w:cstheme="minorHAnsi"/>
        <w:color w:val="26282D"/>
        <w:sz w:val="14"/>
        <w:szCs w:val="14"/>
      </w:rPr>
      <w:t xml:space="preserve"> | </w:t>
    </w:r>
    <w:hyperlink r:id="rId2" w:history="1">
      <w:r w:rsidR="00E85D32" w:rsidRPr="00A87E2F">
        <w:rPr>
          <w:rStyle w:val="Hyperlink"/>
          <w:rFonts w:cstheme="minorHAnsi"/>
          <w:color w:val="26282D"/>
          <w:sz w:val="14"/>
          <w:szCs w:val="14"/>
          <w:u w:val="none"/>
        </w:rPr>
        <w:t>www.regupol.com</w:t>
      </w:r>
    </w:hyperlink>
    <w:r>
      <w:rPr>
        <w:rStyle w:val="Hyperlink"/>
        <w:rFonts w:cstheme="minorHAnsi"/>
        <w:color w:val="26282D"/>
        <w:sz w:val="14"/>
        <w:szCs w:val="14"/>
        <w:u w:val="none"/>
      </w:rPr>
      <w:t xml:space="preserve">     </w:t>
    </w:r>
    <w:r w:rsidR="0045689E">
      <w:rPr>
        <w:sz w:val="14"/>
        <w:szCs w:val="14"/>
      </w:rPr>
      <w:fldChar w:fldCharType="begin"/>
    </w:r>
    <w:r w:rsidR="0045689E" w:rsidRPr="002844B9">
      <w:rPr>
        <w:sz w:val="14"/>
        <w:szCs w:val="14"/>
        <w:lang w:val="en-GB"/>
      </w:rPr>
      <w:instrText>PAGE   \* MERGEFORMAT</w:instrText>
    </w:r>
    <w:r w:rsidR="0045689E">
      <w:rPr>
        <w:sz w:val="14"/>
        <w:szCs w:val="14"/>
      </w:rPr>
      <w:fldChar w:fldCharType="separate"/>
    </w:r>
    <w:r w:rsidR="0045689E" w:rsidRPr="002844B9">
      <w:rPr>
        <w:sz w:val="14"/>
        <w:szCs w:val="14"/>
        <w:lang w:val="en-GB"/>
      </w:rPr>
      <w:t>1</w:t>
    </w:r>
    <w:r w:rsidR="0045689E">
      <w:rPr>
        <w:sz w:val="14"/>
        <w:szCs w:val="14"/>
      </w:rPr>
      <w:fldChar w:fldCharType="end"/>
    </w:r>
    <w:r w:rsidR="0045689E" w:rsidRPr="002844B9">
      <w:rPr>
        <w:sz w:val="14"/>
        <w:szCs w:val="14"/>
        <w:lang w:val="en-GB"/>
      </w:rPr>
      <w:t xml:space="preserve"> | </w:t>
    </w:r>
    <w:r w:rsidR="00B14F77" w:rsidRPr="002844B9">
      <w:rPr>
        <w:sz w:val="14"/>
        <w:szCs w:val="14"/>
        <w:lang w:val="en-GB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7E9DA" w14:textId="77777777" w:rsidR="00C36FF4" w:rsidRDefault="00C36FF4" w:rsidP="000471AF">
      <w:r>
        <w:separator/>
      </w:r>
    </w:p>
  </w:footnote>
  <w:footnote w:type="continuationSeparator" w:id="0">
    <w:p w14:paraId="764E8BFA" w14:textId="77777777" w:rsidR="00C36FF4" w:rsidRDefault="00C36FF4" w:rsidP="00047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5BB0" w14:textId="77777777" w:rsidR="006245D5" w:rsidRDefault="006245D5" w:rsidP="00857ECF">
    <w:pPr>
      <w:pStyle w:val="Kopfzeile"/>
      <w:tabs>
        <w:tab w:val="clear" w:pos="4536"/>
        <w:tab w:val="clear" w:pos="9072"/>
      </w:tabs>
    </w:pPr>
  </w:p>
  <w:p w14:paraId="6F6E046F" w14:textId="6F048A03" w:rsidR="007235A6" w:rsidRPr="00C234FD" w:rsidRDefault="00857ECF" w:rsidP="00857ECF">
    <w:pPr>
      <w:pStyle w:val="Kopfzeile"/>
      <w:tabs>
        <w:tab w:val="clear" w:pos="4536"/>
        <w:tab w:val="clear" w:pos="9072"/>
      </w:tabs>
      <w:rPr>
        <w:rFonts w:ascii="Calibri Light" w:hAnsi="Calibri Light" w:cs="Calibri Light"/>
        <w:sz w:val="34"/>
        <w:szCs w:val="34"/>
      </w:rPr>
    </w:pPr>
    <w:r w:rsidRPr="00796F9F">
      <w:rPr>
        <w:rFonts w:ascii="Calibri Light" w:hAnsi="Calibri Light" w:cs="Calibri Light"/>
        <w:noProof/>
        <w:sz w:val="20"/>
      </w:rPr>
      <w:drawing>
        <wp:anchor distT="0" distB="0" distL="114300" distR="114300" simplePos="0" relativeHeight="251659776" behindDoc="0" locked="1" layoutInCell="0" allowOverlap="0" wp14:anchorId="50622ECF" wp14:editId="61AAAD9D">
          <wp:simplePos x="0" y="0"/>
          <wp:positionH relativeFrom="column">
            <wp:posOffset>3935095</wp:posOffset>
          </wp:positionH>
          <wp:positionV relativeFrom="page">
            <wp:posOffset>655320</wp:posOffset>
          </wp:positionV>
          <wp:extent cx="1796400" cy="2340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6400" cy="23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5D32">
      <w:rPr>
        <w:rFonts w:ascii="Calibri Light" w:hAnsi="Calibri Light" w:cs="Calibri Light"/>
        <w:sz w:val="34"/>
        <w:szCs w:val="34"/>
      </w:rPr>
      <w:t>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F148DA"/>
    <w:multiLevelType w:val="multilevel"/>
    <w:tmpl w:val="52DC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14611E"/>
    <w:multiLevelType w:val="hybridMultilevel"/>
    <w:tmpl w:val="0B1697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750547">
    <w:abstractNumId w:val="1"/>
  </w:num>
  <w:num w:numId="2" w16cid:durableId="1835953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5D5"/>
    <w:rsid w:val="00007336"/>
    <w:rsid w:val="00012FB5"/>
    <w:rsid w:val="00014954"/>
    <w:rsid w:val="00021141"/>
    <w:rsid w:val="00030DF9"/>
    <w:rsid w:val="00031EEA"/>
    <w:rsid w:val="000404D8"/>
    <w:rsid w:val="000471AF"/>
    <w:rsid w:val="0006483C"/>
    <w:rsid w:val="00067879"/>
    <w:rsid w:val="00070A25"/>
    <w:rsid w:val="000A32D0"/>
    <w:rsid w:val="000D0A9E"/>
    <w:rsid w:val="000D1DCA"/>
    <w:rsid w:val="00112E0E"/>
    <w:rsid w:val="00121E5C"/>
    <w:rsid w:val="00131E35"/>
    <w:rsid w:val="00140A22"/>
    <w:rsid w:val="001669A4"/>
    <w:rsid w:val="001A4CEB"/>
    <w:rsid w:val="001A5026"/>
    <w:rsid w:val="001A6C76"/>
    <w:rsid w:val="001C2B41"/>
    <w:rsid w:val="001F497C"/>
    <w:rsid w:val="002113B1"/>
    <w:rsid w:val="00223761"/>
    <w:rsid w:val="00224DCD"/>
    <w:rsid w:val="00237D39"/>
    <w:rsid w:val="0024102E"/>
    <w:rsid w:val="002844B9"/>
    <w:rsid w:val="00285694"/>
    <w:rsid w:val="00291884"/>
    <w:rsid w:val="002922B8"/>
    <w:rsid w:val="002D3C6B"/>
    <w:rsid w:val="002E2A42"/>
    <w:rsid w:val="0031522F"/>
    <w:rsid w:val="003162D0"/>
    <w:rsid w:val="00317A33"/>
    <w:rsid w:val="0032201D"/>
    <w:rsid w:val="00333DB9"/>
    <w:rsid w:val="00350A33"/>
    <w:rsid w:val="003552EA"/>
    <w:rsid w:val="003603B5"/>
    <w:rsid w:val="00394954"/>
    <w:rsid w:val="003B7804"/>
    <w:rsid w:val="003D16EF"/>
    <w:rsid w:val="003F7A32"/>
    <w:rsid w:val="0045689E"/>
    <w:rsid w:val="00460024"/>
    <w:rsid w:val="0046204C"/>
    <w:rsid w:val="004679D1"/>
    <w:rsid w:val="004914CB"/>
    <w:rsid w:val="004E0C82"/>
    <w:rsid w:val="004F623D"/>
    <w:rsid w:val="005446DD"/>
    <w:rsid w:val="005726B7"/>
    <w:rsid w:val="00586F21"/>
    <w:rsid w:val="00594029"/>
    <w:rsid w:val="005A161F"/>
    <w:rsid w:val="005B741D"/>
    <w:rsid w:val="005D47E6"/>
    <w:rsid w:val="0061114C"/>
    <w:rsid w:val="00621529"/>
    <w:rsid w:val="006245D5"/>
    <w:rsid w:val="00633373"/>
    <w:rsid w:val="0063706B"/>
    <w:rsid w:val="006433CC"/>
    <w:rsid w:val="0064446C"/>
    <w:rsid w:val="00644ACF"/>
    <w:rsid w:val="00647115"/>
    <w:rsid w:val="006479B6"/>
    <w:rsid w:val="00653401"/>
    <w:rsid w:val="006545A1"/>
    <w:rsid w:val="006645E6"/>
    <w:rsid w:val="006661AF"/>
    <w:rsid w:val="00666404"/>
    <w:rsid w:val="006813CC"/>
    <w:rsid w:val="006E764F"/>
    <w:rsid w:val="00702363"/>
    <w:rsid w:val="00707245"/>
    <w:rsid w:val="0071247C"/>
    <w:rsid w:val="007235A6"/>
    <w:rsid w:val="007269D3"/>
    <w:rsid w:val="00731E4E"/>
    <w:rsid w:val="00734D14"/>
    <w:rsid w:val="0077700F"/>
    <w:rsid w:val="00787CB6"/>
    <w:rsid w:val="00795961"/>
    <w:rsid w:val="00796F9F"/>
    <w:rsid w:val="007B76A4"/>
    <w:rsid w:val="007F0221"/>
    <w:rsid w:val="00804309"/>
    <w:rsid w:val="00804A1F"/>
    <w:rsid w:val="00814B78"/>
    <w:rsid w:val="008156DC"/>
    <w:rsid w:val="00835A4B"/>
    <w:rsid w:val="0083699C"/>
    <w:rsid w:val="00857ECF"/>
    <w:rsid w:val="0086226E"/>
    <w:rsid w:val="00874F6B"/>
    <w:rsid w:val="008909EB"/>
    <w:rsid w:val="008954EC"/>
    <w:rsid w:val="008B3595"/>
    <w:rsid w:val="008D0C3A"/>
    <w:rsid w:val="008D1B8B"/>
    <w:rsid w:val="008E4D94"/>
    <w:rsid w:val="008F6CE1"/>
    <w:rsid w:val="00925BB2"/>
    <w:rsid w:val="00953AE1"/>
    <w:rsid w:val="00980890"/>
    <w:rsid w:val="009930A6"/>
    <w:rsid w:val="009A120F"/>
    <w:rsid w:val="009E15BD"/>
    <w:rsid w:val="009F294B"/>
    <w:rsid w:val="00A03268"/>
    <w:rsid w:val="00A0328B"/>
    <w:rsid w:val="00A20A52"/>
    <w:rsid w:val="00A504AB"/>
    <w:rsid w:val="00A55B0F"/>
    <w:rsid w:val="00A846CD"/>
    <w:rsid w:val="00AA4055"/>
    <w:rsid w:val="00AA58DC"/>
    <w:rsid w:val="00AA695B"/>
    <w:rsid w:val="00B07397"/>
    <w:rsid w:val="00B10D2A"/>
    <w:rsid w:val="00B14F77"/>
    <w:rsid w:val="00B4689A"/>
    <w:rsid w:val="00B53BAD"/>
    <w:rsid w:val="00B73F6E"/>
    <w:rsid w:val="00BC61B0"/>
    <w:rsid w:val="00BC6342"/>
    <w:rsid w:val="00BE677E"/>
    <w:rsid w:val="00BF0384"/>
    <w:rsid w:val="00BF4411"/>
    <w:rsid w:val="00C10106"/>
    <w:rsid w:val="00C1076F"/>
    <w:rsid w:val="00C15541"/>
    <w:rsid w:val="00C234FD"/>
    <w:rsid w:val="00C272DA"/>
    <w:rsid w:val="00C32AAE"/>
    <w:rsid w:val="00C36FF4"/>
    <w:rsid w:val="00C42BC5"/>
    <w:rsid w:val="00C66FD8"/>
    <w:rsid w:val="00C733D1"/>
    <w:rsid w:val="00C77E81"/>
    <w:rsid w:val="00C8717E"/>
    <w:rsid w:val="00C9541A"/>
    <w:rsid w:val="00C96CF5"/>
    <w:rsid w:val="00CA3F51"/>
    <w:rsid w:val="00CB54FE"/>
    <w:rsid w:val="00CB6300"/>
    <w:rsid w:val="00CD335F"/>
    <w:rsid w:val="00CF2909"/>
    <w:rsid w:val="00CF4936"/>
    <w:rsid w:val="00D13D3D"/>
    <w:rsid w:val="00D14D07"/>
    <w:rsid w:val="00D21C1B"/>
    <w:rsid w:val="00D27076"/>
    <w:rsid w:val="00D30F95"/>
    <w:rsid w:val="00D64D9E"/>
    <w:rsid w:val="00D81A86"/>
    <w:rsid w:val="00D90D9E"/>
    <w:rsid w:val="00DB528A"/>
    <w:rsid w:val="00DF5467"/>
    <w:rsid w:val="00E066AA"/>
    <w:rsid w:val="00E170BB"/>
    <w:rsid w:val="00E20822"/>
    <w:rsid w:val="00E234E4"/>
    <w:rsid w:val="00E460BF"/>
    <w:rsid w:val="00E53310"/>
    <w:rsid w:val="00E703A2"/>
    <w:rsid w:val="00E8019F"/>
    <w:rsid w:val="00E85D32"/>
    <w:rsid w:val="00E91157"/>
    <w:rsid w:val="00E95306"/>
    <w:rsid w:val="00EA1FFF"/>
    <w:rsid w:val="00EA3DA7"/>
    <w:rsid w:val="00EB7D30"/>
    <w:rsid w:val="00EC6AEB"/>
    <w:rsid w:val="00EE35DB"/>
    <w:rsid w:val="00EE4C06"/>
    <w:rsid w:val="00F40DDF"/>
    <w:rsid w:val="00F75F56"/>
    <w:rsid w:val="00FD05A8"/>
    <w:rsid w:val="00FE3777"/>
    <w:rsid w:val="00FE5CC8"/>
    <w:rsid w:val="00FE62F1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4:docId w14:val="23799FDD"/>
  <w15:docId w15:val="{D2FDB254-6015-43E6-B337-64F8CCEF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35A6"/>
    <w:pPr>
      <w:widowControl/>
      <w:autoSpaceDE/>
      <w:autoSpaceDN/>
      <w:spacing w:after="160" w:line="259" w:lineRule="auto"/>
    </w:pPr>
    <w:rPr>
      <w:rFonts w:asciiTheme="minorHAnsi" w:hAnsiTheme="minorHAnsi" w:cstheme="minorBidi"/>
      <w:lang w:val="de-DE"/>
    </w:rPr>
  </w:style>
  <w:style w:type="paragraph" w:styleId="berschrift1">
    <w:name w:val="heading 1"/>
    <w:basedOn w:val="Standard"/>
    <w:uiPriority w:val="9"/>
    <w:qFormat/>
    <w:pPr>
      <w:widowControl w:val="0"/>
      <w:autoSpaceDE w:val="0"/>
      <w:autoSpaceDN w:val="0"/>
      <w:spacing w:after="0" w:line="240" w:lineRule="auto"/>
      <w:ind w:left="155"/>
      <w:outlineLvl w:val="0"/>
    </w:pPr>
    <w:rPr>
      <w:rFonts w:ascii="Calibri" w:hAnsi="Calibri" w:cs="Calibri"/>
      <w:b/>
      <w:bCs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lang w:val="en-US"/>
    </w:rPr>
  </w:style>
  <w:style w:type="paragraph" w:styleId="Listenabsatz">
    <w:name w:val="List Paragraph"/>
    <w:basedOn w:val="Standard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lang w:val="en-US"/>
    </w:rPr>
  </w:style>
  <w:style w:type="paragraph" w:customStyle="1" w:styleId="TableParagraph">
    <w:name w:val="Table Paragraph"/>
    <w:basedOn w:val="Standard"/>
    <w:uiPriority w:val="1"/>
    <w:qFormat/>
    <w:pPr>
      <w:widowControl w:val="0"/>
      <w:autoSpaceDE w:val="0"/>
      <w:autoSpaceDN w:val="0"/>
      <w:spacing w:after="0" w:line="152" w:lineRule="exact"/>
      <w:ind w:left="50"/>
    </w:pPr>
    <w:rPr>
      <w:rFonts w:ascii="Calibri" w:hAnsi="Calibri" w:cs="Calibri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471AF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hAnsi="Calibri" w:cs="Calibri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471AF"/>
    <w:rPr>
      <w:rFonts w:ascii="Calibri" w:eastAsia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0471AF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hAnsi="Calibri" w:cs="Calibri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471AF"/>
    <w:rPr>
      <w:rFonts w:ascii="Calibri" w:eastAsia="Calibr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CF4936"/>
    <w:rPr>
      <w:color w:val="808080"/>
    </w:rPr>
  </w:style>
  <w:style w:type="table" w:styleId="Tabellenraster">
    <w:name w:val="Table Grid"/>
    <w:basedOn w:val="NormaleTabelle"/>
    <w:uiPriority w:val="39"/>
    <w:rsid w:val="00624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A6C76"/>
    <w:rPr>
      <w:color w:val="0000FF" w:themeColor="hyperlink"/>
      <w:u w:val="single"/>
    </w:rPr>
  </w:style>
  <w:style w:type="paragraph" w:customStyle="1" w:styleId="Default">
    <w:name w:val="Default"/>
    <w:rsid w:val="00C77E81"/>
    <w:pPr>
      <w:widowControl/>
      <w:adjustRightInd w:val="0"/>
    </w:pPr>
    <w:rPr>
      <w:color w:val="000000"/>
      <w:sz w:val="24"/>
      <w:szCs w:val="24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689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4E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C63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regupol.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upol.com" TargetMode="External"/><Relationship Id="rId1" Type="http://schemas.openxmlformats.org/officeDocument/2006/relationships/hyperlink" Target="mailto:info@regupo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F49EF-637C-40B7-9C55-692C476A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Anschreiben mit Logo - Kopie (2).docx</vt:lpstr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Anschreiben mit Logo - Kopie (2).docx</dc:title>
  <dc:creator>Klein, Sarah-Madlin</dc:creator>
  <cp:lastModifiedBy>Sondermann-Becker, Elke</cp:lastModifiedBy>
  <cp:revision>2</cp:revision>
  <cp:lastPrinted>2020-11-20T07:14:00Z</cp:lastPrinted>
  <dcterms:created xsi:type="dcterms:W3CDTF">2025-08-21T08:04:00Z</dcterms:created>
  <dcterms:modified xsi:type="dcterms:W3CDTF">2025-08-21T08:04:00Z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2019-07-19T00:00:00Z</vt:filetime>
  </property>
</Properties>
</file>